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AACC">
      <w:pPr>
        <w:jc w:val="center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中标结果公告</w:t>
      </w:r>
    </w:p>
    <w:p w14:paraId="6A95D1AC">
      <w:pP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项目编号：JT0000G240725001</w: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项目名称：中俄界河应急救捞浮吊船及配套船舶建造项目设计（重新招标）</w: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招标人：黑龙江省水上交通救援中心</w: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标段(包)名称：中俄界河应急救捞浮吊船及配套船舶建造项目设计（重新招标）二标段</w: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招标方式：公开招标</w: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项目地点：黑龙江省内</w: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项目所在区域：黑龙江省哈尔滨市</w:t>
      </w:r>
    </w:p>
    <w:tbl>
      <w:tblPr>
        <w:tblStyle w:val="2"/>
        <w:tblW w:w="139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2"/>
        <w:gridCol w:w="3450"/>
        <w:gridCol w:w="1605"/>
        <w:gridCol w:w="1140"/>
        <w:gridCol w:w="1695"/>
        <w:gridCol w:w="3931"/>
      </w:tblGrid>
      <w:tr w14:paraId="17C3F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1616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标段（包）编号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426D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标段（包）名称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CD06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中标单位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8631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项目经理</w:t>
            </w:r>
          </w:p>
        </w:tc>
        <w:tc>
          <w:tcPr>
            <w:tcW w:w="16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E8C3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中标价格</w:t>
            </w:r>
          </w:p>
        </w:tc>
        <w:tc>
          <w:tcPr>
            <w:tcW w:w="3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AE27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工期（日历天）</w:t>
            </w:r>
          </w:p>
        </w:tc>
      </w:tr>
      <w:tr w14:paraId="0BDB2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2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40B2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JT0000G240725001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60E3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中俄界河应急救捞浮吊船及配套船舶建造项目设计（重新招标）二标段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080F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黑龙江水运规划设计院有限公司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559C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冯峰</w:t>
            </w:r>
          </w:p>
        </w:tc>
        <w:tc>
          <w:tcPr>
            <w:tcW w:w="16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B377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480,000.00元</w:t>
            </w:r>
          </w:p>
        </w:tc>
        <w:tc>
          <w:tcPr>
            <w:tcW w:w="3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2DD6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lang w:val="en-US" w:eastAsia="zh-CN"/>
              </w:rPr>
              <w:t>自本合同签订之日起，3个月内完成设计工作（方案设计（含投资概算）30天、技术设计（含投资预算）30天及施工设计（含船检报审图）30天，设计周期不含各阶段审查及批复时间。）</w:t>
            </w:r>
          </w:p>
        </w:tc>
      </w:tr>
    </w:tbl>
    <w:p w14:paraId="18673793">
      <w:pPr>
        <w:jc w:val="left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公告开始时间:2024年10月18日                                                                      公告结束时间:2024年10月19日</w:t>
      </w:r>
      <w:bookmarkStart w:id="0" w:name="_GoBack"/>
      <w:bookmarkEnd w:id="0"/>
    </w:p>
    <w:p w14:paraId="1E23A3A0">
      <w:pPr>
        <w:jc w:val="left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发布媒体:黑龙江公共资源交易网（http://www.hljggzyjyw.org.cn/）和黑龙江省交通运输厅（http://</w: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instrText xml:space="preserve"> HYPERLINK "http://www.chinabidding.com.cn"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jt.hlj.gov.cn</w: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)</w:t>
      </w:r>
    </w:p>
    <w:p w14:paraId="6DEE63BD">
      <w:pPr>
        <w:jc w:val="left"/>
        <w:rPr>
          <w:rFonts w:hint="default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其他说明:无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NjI3NDQ1OGY2OWVmZDI3NzA1OTdhOGUxZmQyNjgifQ=="/>
  </w:docVars>
  <w:rsids>
    <w:rsidRoot w:val="453A2F4F"/>
    <w:rsid w:val="180253C7"/>
    <w:rsid w:val="33FB26D9"/>
    <w:rsid w:val="453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461</Characters>
  <Lines>0</Lines>
  <Paragraphs>0</Paragraphs>
  <TotalTime>0</TotalTime>
  <ScaleCrop>false</ScaleCrop>
  <LinksUpToDate>false</LinksUpToDate>
  <CharactersWithSpaces>531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2024-10-17T07:42:00Z</dcterms:created>
  <dc:creator>王向钱^</dc:creator>
  <cp:lastModifiedBy>王向钱^</cp:lastModifiedBy>
  <dcterms:modified xsi:type="dcterms:W3CDTF">2024-10-17T08:22:13Z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13698E0ECDB94485BB10720154A03E53_13</vt:lpwstr>
  </property>
</Properties>
</file>